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F0" w:rsidRDefault="00675FF0"/>
    <w:p w:rsidR="00697DCB" w:rsidRDefault="00697DCB"/>
    <w:p w:rsidR="00697DCB" w:rsidRDefault="00697DCB"/>
    <w:p w:rsidR="00697DCB" w:rsidRDefault="00697DCB"/>
    <w:p w:rsidR="00697DCB" w:rsidRDefault="00697DCB"/>
    <w:p w:rsidR="00697DCB" w:rsidRDefault="00697DCB"/>
    <w:p w:rsidR="00697DCB" w:rsidRDefault="00697DCB"/>
    <w:p w:rsidR="00697DCB" w:rsidRPr="005E311C" w:rsidRDefault="00697DCB">
      <w:pPr>
        <w:rPr>
          <w:sz w:val="28"/>
          <w:szCs w:val="28"/>
        </w:rPr>
      </w:pPr>
      <w:r w:rsidRPr="005E311C">
        <w:rPr>
          <w:sz w:val="28"/>
          <w:szCs w:val="28"/>
        </w:rPr>
        <w:t xml:space="preserve">As per the Section 2.4.7(b) of the Affiliation Bye Laws of the CBSE, I have gone through the contents of the Books prescribed by </w:t>
      </w:r>
      <w:r w:rsidRPr="005E311C">
        <w:rPr>
          <w:sz w:val="28"/>
          <w:szCs w:val="28"/>
        </w:rPr>
        <w:t>MAHATHMA School of Excellence</w:t>
      </w:r>
      <w:r w:rsidRPr="005E311C">
        <w:rPr>
          <w:sz w:val="28"/>
          <w:szCs w:val="28"/>
        </w:rPr>
        <w:t xml:space="preserve"> and own the responsibility.</w:t>
      </w:r>
    </w:p>
    <w:p w:rsidR="00697DCB" w:rsidRDefault="00697DCB">
      <w:bookmarkStart w:id="0" w:name="_GoBack"/>
      <w:bookmarkEnd w:id="0"/>
    </w:p>
    <w:p w:rsidR="00697DCB" w:rsidRDefault="00697DCB"/>
    <w:p w:rsidR="00697DCB" w:rsidRDefault="00697DCB"/>
    <w:sectPr w:rsidR="0069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90"/>
    <w:rsid w:val="00420C90"/>
    <w:rsid w:val="005E311C"/>
    <w:rsid w:val="00675FF0"/>
    <w:rsid w:val="006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 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2026-05-07T03:47:00Z</dcterms:created>
  <dcterms:modified xsi:type="dcterms:W3CDTF">2026-05-07T03:47:00Z</dcterms:modified>
</cp:coreProperties>
</file>